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34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345"/>
        <w:gridCol w:w="1369"/>
        <w:gridCol w:w="9497"/>
      </w:tblGrid>
      <w:tr w:rsidR="00956ECB" w14:paraId="447800A9" w14:textId="77777777" w:rsidTr="00DF71CB">
        <w:trPr>
          <w:trHeight w:val="90"/>
        </w:trPr>
        <w:tc>
          <w:tcPr>
            <w:tcW w:w="140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EE8DB" w14:textId="77777777" w:rsidR="00956ECB" w:rsidRDefault="00956ECB" w:rsidP="00956ECB">
            <w:pPr>
              <w:widowControl/>
              <w:ind w:right="1440"/>
              <w:jc w:val="right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 w:bidi="ar"/>
              </w:rPr>
              <w:t>附件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  <w:lang w:bidi="ar"/>
              </w:rPr>
              <w:t>1：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 w:bidi="ar"/>
              </w:rPr>
              <w:t>郑州铁路职业技术学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 w:bidi="ar"/>
              </w:rPr>
              <w:t>院校级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 w:bidi="ar"/>
              </w:rPr>
              <w:t>学生会组织机构及岗位设置</w:t>
            </w:r>
            <w:bookmarkEnd w:id="0"/>
          </w:p>
        </w:tc>
      </w:tr>
      <w:tr w:rsidR="00956ECB" w14:paraId="7C7E2C9B" w14:textId="77777777" w:rsidTr="00DF71CB">
        <w:trPr>
          <w:trHeight w:val="90"/>
        </w:trPr>
        <w:tc>
          <w:tcPr>
            <w:tcW w:w="140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E2AD6" w14:textId="77777777" w:rsidR="00956ECB" w:rsidRDefault="00956ECB" w:rsidP="00DF71CB">
            <w:pPr>
              <w:widowControl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 w:bidi="ar"/>
              </w:rPr>
            </w:pPr>
          </w:p>
        </w:tc>
      </w:tr>
      <w:tr w:rsidR="00956ECB" w14:paraId="0E24F75D" w14:textId="77777777" w:rsidTr="00DF71CB">
        <w:trPr>
          <w:trHeight w:val="844"/>
        </w:trPr>
        <w:tc>
          <w:tcPr>
            <w:tcW w:w="140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82207C" w14:textId="77777777" w:rsidR="00956ECB" w:rsidRDefault="00956ECB" w:rsidP="00DF71CB">
            <w:pPr>
              <w:widowControl/>
              <w:ind w:firstLineChars="1700" w:firstLine="6120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 w:bidi="ar"/>
              </w:rPr>
              <w:t>学生会组织</w:t>
            </w:r>
          </w:p>
        </w:tc>
      </w:tr>
      <w:tr w:rsidR="00956ECB" w14:paraId="2075609D" w14:textId="77777777" w:rsidTr="00DF71CB">
        <w:trPr>
          <w:trHeight w:val="649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254BF" w14:textId="77777777" w:rsidR="00956ECB" w:rsidRDefault="00956ECB" w:rsidP="00DF71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部门名称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9F270" w14:textId="77777777" w:rsidR="00956ECB" w:rsidRDefault="00956ECB" w:rsidP="00DF71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67E5D" w14:textId="77777777" w:rsidR="00956ECB" w:rsidRDefault="00956ECB" w:rsidP="00DF71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工作人员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2AA129" w14:textId="77777777" w:rsidR="00956ECB" w:rsidRDefault="00956ECB" w:rsidP="00DF71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工作职责</w:t>
            </w:r>
          </w:p>
        </w:tc>
      </w:tr>
      <w:tr w:rsidR="00956ECB" w14:paraId="262AF5EC" w14:textId="77777777" w:rsidTr="00DF71CB">
        <w:trPr>
          <w:trHeight w:val="271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81BC9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主席团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EC311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  <w:lang w:val="en-US"/>
              </w:rPr>
              <w:t>4</w:t>
            </w: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E1CDE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  <w:lang w:val="en-US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66B9A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在团委的指导下，集体负责学生会重大事项。组织带领全体学生会成员学习党的理论、主张，增强学生会对同学们政治引领的素质；负责开展丰富多彩的科技文体活动，搭建服务青年成长成才的平台；依法维护同学们的权益，反映同学们在学业发展、身心健康、社会融入等方面的诉求提高全心全意为同学服务的能力；落实学生代表大会制度加强基层学生组织建设，指导各学院学生会的具体工作。执行主席负责召集会议、牵头日常工作。</w:t>
            </w:r>
          </w:p>
        </w:tc>
      </w:tr>
      <w:tr w:rsidR="00956ECB" w14:paraId="30516CAC" w14:textId="77777777" w:rsidTr="00DF71CB">
        <w:trPr>
          <w:trHeight w:val="1999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925B1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lastRenderedPageBreak/>
              <w:t>办公室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97D1AB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主任1名，</w:t>
            </w:r>
          </w:p>
          <w:p w14:paraId="4D5342D8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副主任2名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83B61" w14:textId="77777777" w:rsidR="00956ECB" w:rsidRDefault="00956ECB" w:rsidP="00DF71CB">
            <w:pPr>
              <w:pStyle w:val="TableParagraph"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  <w:lang w:val="en-US"/>
              </w:rPr>
              <w:t>6人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E4AA2BA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配合主席团开展学生会工作。负责学生会日常事务的协调管理学生会文书、会务、考勤等工作；负责学生会工作落实情况的督导；负责团委和学生会的办公场所和档案、资产的管理，配合学校大型活动的开展；负责指导大学生活动中心运营专项志愿服务队和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校礼仪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队工作；指导各学院学生会办公室工作。完成学生会主席团交办的其他任务。</w:t>
            </w:r>
          </w:p>
        </w:tc>
      </w:tr>
      <w:tr w:rsidR="00956ECB" w14:paraId="5C34ADB8" w14:textId="77777777" w:rsidTr="00DF71CB">
        <w:trPr>
          <w:trHeight w:val="54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2D7AE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青年发展部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8F5D7" w14:textId="77777777" w:rsidR="00956ECB" w:rsidRDefault="00956ECB" w:rsidP="00DF71CB">
            <w:pPr>
              <w:pStyle w:val="TableParagraph"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部长1名，</w:t>
            </w:r>
          </w:p>
          <w:p w14:paraId="455C2BD2" w14:textId="77777777" w:rsidR="00956ECB" w:rsidRDefault="00956ECB" w:rsidP="00DF71CB">
            <w:pPr>
              <w:pStyle w:val="TableParagraph"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9F4A5" w14:textId="77777777" w:rsidR="00956ECB" w:rsidRDefault="00956ECB" w:rsidP="00DF71CB">
            <w:pPr>
              <w:pStyle w:val="TableParagraph"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  <w:lang w:val="en-US"/>
              </w:rPr>
              <w:t>6人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4FB6A95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主要负责同学们的学业、身心健康、社会融入等方面的发展与促进工作。负责组织开展学习竞赛、学术讲座、报告会、“读书月”等活动，营造良好校园学习、学术氛围；做好学习困难的同学的帮扶，协助提高同学们的学习能力和技巧；配合教务处做好教务、考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等工作，听取收集同学们对教学的意见和建议，及时向教学管理部门和单位进行反馈；负责“第二课堂成绩单”的组织、实施工作，配合团委推进学生素质教育；负责指导各学院学生会青年发展部工作；完成学生会主席团交办的其他任务。</w:t>
            </w:r>
          </w:p>
        </w:tc>
      </w:tr>
      <w:tr w:rsidR="00956ECB" w14:paraId="1EA78309" w14:textId="77777777" w:rsidTr="00DF71CB">
        <w:trPr>
          <w:trHeight w:val="246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952A5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lastRenderedPageBreak/>
              <w:t>权益服务部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465DF" w14:textId="77777777" w:rsidR="00956ECB" w:rsidRDefault="00956ECB" w:rsidP="00DF71CB">
            <w:pPr>
              <w:pStyle w:val="TableParagraph"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部长1名，</w:t>
            </w:r>
          </w:p>
          <w:p w14:paraId="13250570" w14:textId="77777777" w:rsidR="00956ECB" w:rsidRDefault="00956ECB" w:rsidP="00DF71CB">
            <w:pPr>
              <w:pStyle w:val="TableParagraph"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E62F9" w14:textId="77777777" w:rsidR="00956ECB" w:rsidRDefault="00956ECB" w:rsidP="00DF71CB">
            <w:pPr>
              <w:pStyle w:val="TableParagraph"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  <w:lang w:val="en-US"/>
              </w:rPr>
              <w:t>6人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7904B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主要负责同学们的权益维护工作。建立和畅通学生民情民意反映渠道，建立学生和学校沟通反馈的长效机制，依法向学校职能部门和有关单位反映学生在学习、工作和生活中的困难，维护同学们的合法权益；负责接收同学们对学生管理、生活服务、后勤保障、学生组织成员作风等方面的投诉和建议，落实并进行反馈；负责组建调研队，开展学生动态的调查研究；负责指导共青团列车书吧专项志愿服务队对线下“青年之家”的运营工作；学生会主席团交办的其他任务。</w:t>
            </w:r>
          </w:p>
        </w:tc>
      </w:tr>
      <w:tr w:rsidR="00956ECB" w14:paraId="1D0A0F55" w14:textId="77777777" w:rsidTr="00DF71CB">
        <w:trPr>
          <w:trHeight w:val="1573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AB86E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文艺体育部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2045E" w14:textId="77777777" w:rsidR="00956ECB" w:rsidRDefault="00956ECB" w:rsidP="00DF71CB">
            <w:pPr>
              <w:pStyle w:val="TableParagraph"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部长1名，</w:t>
            </w:r>
          </w:p>
          <w:p w14:paraId="054E4AAA" w14:textId="77777777" w:rsidR="00956ECB" w:rsidRDefault="00956ECB" w:rsidP="00DF71CB">
            <w:pPr>
              <w:pStyle w:val="TableParagraph"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31E4C" w14:textId="77777777" w:rsidR="00956ECB" w:rsidRDefault="00956ECB" w:rsidP="00DF71CB">
            <w:pPr>
              <w:pStyle w:val="TableParagraph"/>
              <w:spacing w:before="31" w:line="505" w:lineRule="exact"/>
              <w:ind w:right="-44"/>
              <w:jc w:val="center"/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w w:val="95"/>
                <w:sz w:val="28"/>
                <w:szCs w:val="28"/>
                <w:lang w:val="en-US"/>
              </w:rPr>
              <w:t>6人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E1F78" w14:textId="77777777" w:rsidR="00956ECB" w:rsidRDefault="00956ECB" w:rsidP="00DF71CB">
            <w:pPr>
              <w:pStyle w:val="TableParagraph"/>
              <w:spacing w:before="31" w:line="505" w:lineRule="exact"/>
              <w:ind w:left="21" w:right="-44"/>
              <w:jc w:val="center"/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32"/>
                <w:szCs w:val="32"/>
              </w:rPr>
              <w:t>主要负责组织开展丰富多彩的校园文体活动。负责迎新晚会、大学生科技文化艺术节、“体育嘉年华”“铁院杯”等校园品牌文体活动的组织开展，吸引和带领同学们走下网络、走出宿舍、走向操场参与文体活动，提升同学们的综合素质；负责指导各学院学生会文艺体育部工作；完成学生会主席团交办的其他任务。</w:t>
            </w:r>
          </w:p>
        </w:tc>
      </w:tr>
    </w:tbl>
    <w:p w14:paraId="1DE1F2E6" w14:textId="77777777" w:rsidR="00C80757" w:rsidRPr="00956ECB" w:rsidRDefault="00C80757">
      <w:pPr>
        <w:rPr>
          <w:rFonts w:hint="eastAsia"/>
        </w:rPr>
      </w:pPr>
    </w:p>
    <w:sectPr w:rsidR="00C80757" w:rsidRPr="00956ECB" w:rsidSect="00956E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A8"/>
    <w:rsid w:val="003051A8"/>
    <w:rsid w:val="00956ECB"/>
    <w:rsid w:val="00C8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46DD"/>
  <w15:chartTrackingRefBased/>
  <w15:docId w15:val="{199885C6-ECDE-433C-B518-BEF0644C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56ECB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2021-12-04T07:47:00Z</dcterms:created>
  <dcterms:modified xsi:type="dcterms:W3CDTF">2021-12-04T07:48:00Z</dcterms:modified>
</cp:coreProperties>
</file>